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6B" w:rsidRPr="00403B6B" w:rsidRDefault="00403B6B" w:rsidP="00403B6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ru-RU"/>
        </w:rPr>
      </w:pPr>
      <w:r w:rsidRPr="00403B6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ru-RU"/>
        </w:rPr>
        <w:t>Психологические рекомендации по развитию уровня школьной мотивации. Памятка педагогам и родителям.</w:t>
      </w:r>
    </w:p>
    <w:p w:rsidR="003143A4" w:rsidRDefault="003143A4"/>
    <w:p w:rsidR="00403B6B" w:rsidRPr="00403B6B" w:rsidRDefault="00403B6B" w:rsidP="00403B6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Для учителей: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ля формирования активной позиции школьника учитель может использовать: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словесное внушение, в частности, чувства должного отношения к учению, к школе;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61565" cy="1704340"/>
            <wp:effectExtent l="0" t="0" r="635" b="0"/>
            <wp:docPr id="4" name="Рисунок 4" descr="http://school17.yaguo.ru/wp-content/uploads/uch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.yaguo.ru/wp-content/uploads/uchen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Для формирования положительного отношения к учению: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игротехнику</w:t>
      </w:r>
      <w:proofErr w:type="spellEnd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использовать интерес учеников к наглядности;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целенаправленно эмоционально стимулировать детей на уроке, предупреждая опасные для учения ощущения скуки, серости, </w:t>
      </w: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монотонности посредством включения разных видов деятельности, занимательности, личной эмоциональности; возбуждать интеллектуальные эмоции —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  <w:proofErr w:type="gramEnd"/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 развитии мотива достижения ориентируйте учеников на самооценку деятельности: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Спрашивайте ученика: «Ты доволен результатом?», вместо оценки: «Ты хорошо справился с работой».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Помогайте ученикам быть ответственными за удачи и промахи.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Если вы делаете ошибку или ваша работа не выполнена на достаточно высоком уровне, обсуждайте это с учениками. Будьте самокритичны и ответственны за свои ошибки.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Приглашайте на уроки гостей, которые рассказали бы о своих удачах и неудачах.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Попытайтесь находить смешной выход из ситуаций. Иногда ошибки бывают веселыми.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281555" cy="2192655"/>
            <wp:effectExtent l="0" t="0" r="4445" b="0"/>
            <wp:docPr id="3" name="Рисунок 3" descr="http://school17.yaguo.ru/wp-content/uploads/uche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7.yaguo.ru/wp-content/uploads/ucheni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Развивать познавательные интересы, для чего необходимо: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использовать содержание обучения как источник стимуляции познавательных интересов;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специально обучать приемам умственной деятельности и учебной работы;</w:t>
      </w:r>
    </w:p>
    <w:p w:rsidR="00403B6B" w:rsidRPr="00403B6B" w:rsidRDefault="00403B6B" w:rsidP="00403B6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использовать проблемно-поисковые методы обучения.</w:t>
      </w:r>
    </w:p>
    <w:p w:rsidR="00403B6B" w:rsidRPr="00403B6B" w:rsidRDefault="00403B6B" w:rsidP="00403B6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b/>
          <w:bCs/>
          <w:color w:val="222222"/>
          <w:sz w:val="21"/>
          <w:szCs w:val="21"/>
          <w:u w:val="single"/>
          <w:lang w:eastAsia="ru-RU"/>
        </w:rPr>
        <w:t>Повышение школьной мотивации, советы психолога для родителей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Обсудите с ваши ребенком важность школы и образования. Это очень важно.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Спрашивайте вашего ребенка каждый день, как прошел его день в школе. Удостоверьтесь, что он вам рассказывает подробности.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Узнайте: задали ли ему домашнее задание или какой-либо прое</w:t>
      </w:r>
      <w:proofErr w:type="gramStart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кт в кл</w:t>
      </w:r>
      <w:proofErr w:type="gramEnd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ассе, который он должен сделать.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Если у вашего ребенка нет никакого домашнего задания, удостоверьтесь, что они </w:t>
      </w:r>
      <w:proofErr w:type="gramStart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тратят</w:t>
      </w:r>
      <w:proofErr w:type="gramEnd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по крайней мере 30 минут на изучение, просмотр и практику уроков.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Поддержите вашего ребенка, если даже он плохо сдал какой-либо экзамен или тест.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Если у вашего ребенка проблемы в учебе, ему необходима дополнительная помощь учителя, домашнего репетитора.</w:t>
      </w:r>
    </w:p>
    <w:p w:rsidR="00403B6B" w:rsidRPr="00403B6B" w:rsidRDefault="00403B6B" w:rsidP="00403B6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334895" cy="2192655"/>
            <wp:effectExtent l="0" t="0" r="8255" b="0"/>
            <wp:docPr id="2" name="Рисунок 2" descr="http://school17.yaguo.ru/wp-content/uploads/uchen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7.yaguo.ru/wp-content/uploads/uchenik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6B" w:rsidRPr="00403B6B" w:rsidRDefault="00403B6B" w:rsidP="00403B6B">
      <w:pPr>
        <w:numPr>
          <w:ilvl w:val="0"/>
          <w:numId w:val="3"/>
        </w:numPr>
        <w:shd w:val="clear" w:color="auto" w:fill="FFFFFF"/>
        <w:spacing w:after="0" w:line="360" w:lineRule="atLeast"/>
        <w:ind w:left="720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403B6B" w:rsidRPr="00403B6B" w:rsidRDefault="00403B6B" w:rsidP="00403B6B">
      <w:pPr>
        <w:numPr>
          <w:ilvl w:val="0"/>
          <w:numId w:val="4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Чётко ставьте цели перед подростком: чего хотим добиться, какими знаниями обладать.</w:t>
      </w:r>
    </w:p>
    <w:p w:rsidR="00403B6B" w:rsidRPr="00403B6B" w:rsidRDefault="00403B6B" w:rsidP="00403B6B">
      <w:pPr>
        <w:numPr>
          <w:ilvl w:val="0"/>
          <w:numId w:val="5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Определяйте и оглашайте сроки реализации поставленной цели (когда я это исправлю, выучу).</w:t>
      </w:r>
    </w:p>
    <w:p w:rsidR="00403B6B" w:rsidRPr="00403B6B" w:rsidRDefault="00403B6B" w:rsidP="00403B6B">
      <w:pPr>
        <w:numPr>
          <w:ilvl w:val="0"/>
          <w:numId w:val="6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 возможности, определяйте прикладную направленность обучения. ( Зачем мне это надо знать, как я это применю в жизни?).</w:t>
      </w:r>
    </w:p>
    <w:p w:rsidR="00403B6B" w:rsidRPr="00403B6B" w:rsidRDefault="00403B6B" w:rsidP="00403B6B">
      <w:pPr>
        <w:numPr>
          <w:ilvl w:val="0"/>
          <w:numId w:val="7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Чёткое</w:t>
      </w:r>
      <w:proofErr w:type="gramEnd"/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и своевременно отслеживайте результаты деятельности собственного ребёнка в процессе всей работы (учёбы).</w:t>
      </w: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494915" cy="1571625"/>
            <wp:effectExtent l="0" t="0" r="635" b="9525"/>
            <wp:docPr id="1" name="Рисунок 1" descr="http://school17.yaguo.ru/wp-content/uploads/uchen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7.yaguo.ru/wp-content/uploads/uchenik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6B" w:rsidRPr="00403B6B" w:rsidRDefault="00403B6B" w:rsidP="00403B6B">
      <w:pPr>
        <w:numPr>
          <w:ilvl w:val="0"/>
          <w:numId w:val="8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Разработайте приемы поощрения (похвала при всей семье). Хвалите за дело – стимулируйте мотивацию.</w:t>
      </w:r>
    </w:p>
    <w:p w:rsidR="00403B6B" w:rsidRPr="00403B6B" w:rsidRDefault="00403B6B" w:rsidP="00403B6B">
      <w:pPr>
        <w:numPr>
          <w:ilvl w:val="0"/>
          <w:numId w:val="9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Позитивно, регулярно поддерживайте ребенка. Доброе слово и дельный совет лучше порицания.</w:t>
      </w:r>
    </w:p>
    <w:p w:rsidR="00403B6B" w:rsidRPr="00403B6B" w:rsidRDefault="00403B6B" w:rsidP="00403B6B">
      <w:pPr>
        <w:numPr>
          <w:ilvl w:val="0"/>
          <w:numId w:val="10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Формируйте положительный стимул для обретения новых знаний в школе.</w:t>
      </w:r>
    </w:p>
    <w:p w:rsidR="00403B6B" w:rsidRPr="00403B6B" w:rsidRDefault="00403B6B" w:rsidP="00403B6B">
      <w:pPr>
        <w:numPr>
          <w:ilvl w:val="0"/>
          <w:numId w:val="11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403B6B" w:rsidRPr="00403B6B" w:rsidRDefault="00403B6B" w:rsidP="00403B6B">
      <w:pPr>
        <w:numPr>
          <w:ilvl w:val="0"/>
          <w:numId w:val="12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сравнивайте результаты обучения вашего подростка с ребятами из класса, это может привести к раздражению.</w:t>
      </w:r>
    </w:p>
    <w:p w:rsidR="00403B6B" w:rsidRPr="00403B6B" w:rsidRDefault="00403B6B" w:rsidP="00403B6B">
      <w:pPr>
        <w:numPr>
          <w:ilvl w:val="0"/>
          <w:numId w:val="13"/>
        </w:numPr>
        <w:shd w:val="clear" w:color="auto" w:fill="FFFFFF"/>
        <w:spacing w:after="0" w:line="360" w:lineRule="atLeast"/>
        <w:ind w:left="1035" w:hanging="360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03B6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Любите ребенка.</w:t>
      </w:r>
    </w:p>
    <w:p w:rsidR="00403B6B" w:rsidRDefault="00403B6B">
      <w:bookmarkStart w:id="0" w:name="_GoBack"/>
      <w:bookmarkEnd w:id="0"/>
    </w:p>
    <w:sectPr w:rsidR="0040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333"/>
    <w:multiLevelType w:val="multilevel"/>
    <w:tmpl w:val="1B1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C4CFC"/>
    <w:multiLevelType w:val="multilevel"/>
    <w:tmpl w:val="27E2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C411E"/>
    <w:multiLevelType w:val="multilevel"/>
    <w:tmpl w:val="E0BE9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61"/>
    <w:rsid w:val="003143A4"/>
    <w:rsid w:val="00403B6B"/>
    <w:rsid w:val="00920461"/>
    <w:rsid w:val="00BB4DBD"/>
    <w:rsid w:val="00C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2021-06-04T03:09:00Z</dcterms:created>
  <dcterms:modified xsi:type="dcterms:W3CDTF">2021-06-04T03:11:00Z</dcterms:modified>
</cp:coreProperties>
</file>